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ED2EF" w14:textId="77777777" w:rsidR="00BF352F" w:rsidRDefault="00DE73F5" w:rsidP="00BF352F">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BF352F">
        <w:rPr>
          <w:rFonts w:eastAsia="Verdana" w:cs="Times New Roman"/>
          <w:b/>
          <w:bCs/>
          <w:iCs/>
          <w:color w:val="000000"/>
        </w:rPr>
        <w:t>Alla Stazione Unica Appaltante AGER</w:t>
      </w:r>
    </w:p>
    <w:p w14:paraId="1AFF0DB1" w14:textId="77777777" w:rsidR="00BF352F" w:rsidRPr="00E11C34" w:rsidRDefault="00BF352F" w:rsidP="00BF352F">
      <w:pPr>
        <w:suppressAutoHyphens w:val="0"/>
        <w:autoSpaceDE w:val="0"/>
        <w:spacing w:line="200" w:lineRule="atLeast"/>
        <w:ind w:firstLine="331"/>
        <w:jc w:val="right"/>
        <w:rPr>
          <w:rFonts w:eastAsia="Verdana" w:cs="Times New Roman"/>
          <w:b/>
          <w:bCs/>
          <w:iCs/>
          <w:color w:val="000000"/>
        </w:rPr>
      </w:pPr>
      <w:r>
        <w:rPr>
          <w:rFonts w:eastAsia="Verdana" w:cs="Times New Roman"/>
          <w:b/>
          <w:bCs/>
          <w:iCs/>
          <w:color w:val="000000"/>
        </w:rPr>
        <w:t xml:space="preserve">Per conto del Comune di Cisternino </w:t>
      </w:r>
      <w:r w:rsidRPr="00B617FF">
        <w:rPr>
          <w:rFonts w:eastAsia="Verdana" w:cs="Times New Roman"/>
          <w:b/>
          <w:bCs/>
          <w:iCs/>
          <w:color w:val="000000"/>
        </w:rPr>
        <w:t>(BR)</w:t>
      </w:r>
    </w:p>
    <w:p w14:paraId="45BD044F" w14:textId="77777777" w:rsidR="00BF352F" w:rsidRDefault="00BF352F" w:rsidP="00BF352F">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Pr>
          <w:rFonts w:eastAsia="Verdana" w:cs="Times New Roman"/>
          <w:b/>
          <w:bCs/>
          <w:iCs/>
          <w:color w:val="000000"/>
        </w:rPr>
        <w:t>Via delle Magnolie 6/8</w:t>
      </w:r>
    </w:p>
    <w:p w14:paraId="7F5B2FB3" w14:textId="77777777" w:rsidR="00BF352F" w:rsidRPr="00E11C34" w:rsidRDefault="00BF352F" w:rsidP="00BF352F">
      <w:pPr>
        <w:suppressAutoHyphens w:val="0"/>
        <w:autoSpaceDE w:val="0"/>
        <w:ind w:firstLine="331"/>
        <w:jc w:val="right"/>
        <w:rPr>
          <w:rFonts w:eastAsia="Verdana" w:cs="Times New Roman"/>
          <w:b/>
          <w:bCs/>
          <w:iCs/>
          <w:color w:val="000000"/>
        </w:rPr>
      </w:pPr>
      <w:r>
        <w:rPr>
          <w:rFonts w:eastAsia="Verdana" w:cs="Times New Roman"/>
          <w:b/>
          <w:bCs/>
          <w:iCs/>
          <w:color w:val="000000"/>
        </w:rPr>
        <w:t>70026 Modugno (BA)</w:t>
      </w:r>
    </w:p>
    <w:p w14:paraId="6841E088" w14:textId="77777777" w:rsidR="00BF352F" w:rsidRPr="00E11C34" w:rsidRDefault="00BF352F" w:rsidP="00BF352F">
      <w:pPr>
        <w:suppressAutoHyphens w:val="0"/>
        <w:autoSpaceDE w:val="0"/>
        <w:spacing w:line="200" w:lineRule="atLeast"/>
        <w:ind w:firstLine="331"/>
        <w:jc w:val="both"/>
        <w:rPr>
          <w:rFonts w:eastAsia="Verdana" w:cs="Times New Roman"/>
          <w:b/>
          <w:bCs/>
          <w:i/>
          <w:iCs/>
          <w:color w:val="000000"/>
          <w:sz w:val="22"/>
          <w:szCs w:val="22"/>
        </w:rPr>
      </w:pPr>
    </w:p>
    <w:p w14:paraId="424FC102" w14:textId="77777777" w:rsidR="00BF352F" w:rsidRPr="00E11C34" w:rsidRDefault="00BF352F" w:rsidP="00BF352F">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08AC5062" w14:textId="77777777" w:rsidR="00BF352F" w:rsidRPr="00E11C34" w:rsidRDefault="00BF352F" w:rsidP="00BF352F">
      <w:pPr>
        <w:suppressAutoHyphens w:val="0"/>
        <w:autoSpaceDE w:val="0"/>
        <w:spacing w:line="200" w:lineRule="atLeast"/>
        <w:ind w:firstLine="331"/>
        <w:jc w:val="both"/>
        <w:rPr>
          <w:rFonts w:eastAsia="Verdana" w:cs="Times New Roman"/>
          <w:b/>
          <w:bCs/>
          <w:i/>
          <w:iCs/>
          <w:color w:val="000000"/>
          <w:sz w:val="22"/>
          <w:szCs w:val="22"/>
        </w:rPr>
      </w:pPr>
    </w:p>
    <w:p w14:paraId="55946D3B" w14:textId="77777777" w:rsidR="00BF352F" w:rsidRPr="007030CA" w:rsidRDefault="00BF352F" w:rsidP="00BF352F">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7030CA">
        <w:rPr>
          <w:rFonts w:eastAsia="Times New Roman" w:cs="Times New Roman"/>
          <w:b/>
          <w:bCs/>
          <w:color w:val="000000"/>
          <w:u w:val="single"/>
        </w:rPr>
        <w:t>:</w:t>
      </w:r>
      <w:r w:rsidRPr="007030CA">
        <w:rPr>
          <w:rFonts w:eastAsia="Times New Roman" w:cs="Times New Roman"/>
          <w:b/>
          <w:bCs/>
          <w:color w:val="000000"/>
        </w:rPr>
        <w:t xml:space="preserve"> </w:t>
      </w:r>
      <w:r w:rsidRPr="00F3769F">
        <w:rPr>
          <w:rFonts w:eastAsia="Times New Roman"/>
          <w:b/>
          <w:bCs/>
        </w:rPr>
        <w:t xml:space="preserve">Gara ponte </w:t>
      </w:r>
      <w:r w:rsidRPr="00B617FF">
        <w:rPr>
          <w:rFonts w:eastAsia="Times New Roman"/>
          <w:b/>
          <w:bCs/>
        </w:rPr>
        <w:t>relativa al</w:t>
      </w:r>
      <w:r>
        <w:rPr>
          <w:rFonts w:eastAsia="Times New Roman"/>
          <w:b/>
          <w:bCs/>
        </w:rPr>
        <w:t xml:space="preserve">l’affidamento dei </w:t>
      </w:r>
      <w:r w:rsidRPr="00B617FF">
        <w:rPr>
          <w:rFonts w:eastAsia="Times New Roman"/>
          <w:b/>
          <w:bCs/>
        </w:rPr>
        <w:t>“</w:t>
      </w:r>
      <w:r w:rsidRPr="00BA10C3">
        <w:rPr>
          <w:rFonts w:eastAsia="Times New Roman"/>
          <w:b/>
          <w:bCs/>
        </w:rPr>
        <w:t>Servizi integrati di raccolta, spazzamento e trasporto dei rifiuti solidi urbani ed assimilati, della raccolta differenziata/selettiva e dei servizi complementari relativi all'igiene urbana, nel territorio del Comune di Cisternino</w:t>
      </w:r>
      <w:r>
        <w:rPr>
          <w:rFonts w:eastAsia="Times New Roman"/>
          <w:b/>
          <w:bCs/>
        </w:rPr>
        <w:t xml:space="preserve"> (BR) (CIG: </w:t>
      </w:r>
      <w:r w:rsidRPr="00BA10C3">
        <w:rPr>
          <w:rFonts w:eastAsia="Times New Roman"/>
          <w:b/>
          <w:bCs/>
        </w:rPr>
        <w:t>90342399DC</w:t>
      </w:r>
      <w:r>
        <w:rPr>
          <w:rFonts w:eastAsia="Times New Roman"/>
          <w:b/>
          <w:bCs/>
        </w:rPr>
        <w:t>)</w:t>
      </w:r>
    </w:p>
    <w:p w14:paraId="40205722" w14:textId="3A2F6207" w:rsidR="000E23EA" w:rsidRDefault="000E23EA" w:rsidP="00BF352F">
      <w:pPr>
        <w:suppressAutoHyphens w:val="0"/>
        <w:autoSpaceDE w:val="0"/>
        <w:spacing w:line="200" w:lineRule="atLeast"/>
        <w:ind w:firstLine="331"/>
        <w:jc w:val="right"/>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4C42E3A2"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di non incorrere nelle cause di esclusione di cui all’art. 80, comma 1 lett. b-bis, comma 5 lett. b) - c) – c-bis) – c-ter) – c-quater</w:t>
      </w:r>
      <w:r w:rsidR="00B617FF">
        <w:rPr>
          <w:rFonts w:cs="Times New Roman"/>
          <w:sz w:val="22"/>
          <w:szCs w:val="22"/>
        </w:rPr>
        <w:t>)</w:t>
      </w:r>
      <w:r w:rsidRPr="00A40CB0">
        <w:rPr>
          <w:rFonts w:cs="Times New Roman"/>
          <w:sz w:val="22"/>
          <w:szCs w:val="22"/>
        </w:rPr>
        <w:t xml:space="preserve"> e lett. f-bis) e f-ter), del Codice, in quanto non riportate nel DGUE;</w:t>
      </w:r>
    </w:p>
    <w:p w14:paraId="412DD288" w14:textId="77777777" w:rsidR="009C18B8" w:rsidRPr="00A40CB0"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A40CB0">
        <w:rPr>
          <w:rFonts w:cs="Times New Roman"/>
          <w:b/>
          <w:bCs/>
          <w:sz w:val="22"/>
          <w:szCs w:val="22"/>
        </w:rPr>
        <w:t xml:space="preserve">□ </w:t>
      </w:r>
      <w:r w:rsidRPr="00A40CB0">
        <w:rPr>
          <w:rFonts w:cs="Times New Roman"/>
          <w:iCs/>
          <w:sz w:val="22"/>
          <w:szCs w:val="22"/>
        </w:rPr>
        <w:t xml:space="preserve">di essere </w:t>
      </w:r>
      <w:r w:rsidRPr="00A40CB0">
        <w:rPr>
          <w:rFonts w:cs="Times New Roman"/>
          <w:sz w:val="22"/>
          <w:szCs w:val="22"/>
        </w:rPr>
        <w:t>è iscritto nel registro delle imprese della Camera di Commercio Industria Agricoltura e Artigianato di ……………………………………………………..……………, numero di iscrizione …………………………….., data di iscrizione …………………………….……………………….……….., REA numero ………………………………….., Codice Attività Economica ………………………………………….……………, forma giuridica:</w:t>
      </w:r>
    </w:p>
    <w:p w14:paraId="15F27058"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lastRenderedPageBreak/>
        <w:t xml:space="preserve">□ </w:t>
      </w:r>
      <w:r w:rsidRPr="00A40CB0">
        <w:rPr>
          <w:rFonts w:cs="Times New Roman"/>
          <w:i/>
          <w:sz w:val="22"/>
          <w:szCs w:val="22"/>
        </w:rPr>
        <w:t>impresa individuale;</w:t>
      </w:r>
    </w:p>
    <w:p w14:paraId="10CC97A5"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in nome collettivo;</w:t>
      </w:r>
    </w:p>
    <w:p w14:paraId="13E246D9"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in accomandita semplice;</w:t>
      </w:r>
    </w:p>
    <w:p w14:paraId="6AC4A542"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per azione;</w:t>
      </w:r>
    </w:p>
    <w:p w14:paraId="1504B82F"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S</w:t>
      </w:r>
      <w:r w:rsidRPr="00A40CB0">
        <w:rPr>
          <w:rFonts w:cs="Times New Roman"/>
          <w:i/>
          <w:sz w:val="22"/>
          <w:szCs w:val="22"/>
        </w:rPr>
        <w:t>ocietà in accomandita per azioni;</w:t>
      </w:r>
    </w:p>
    <w:p w14:paraId="711AA96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a responsabilità limitata;</w:t>
      </w:r>
    </w:p>
    <w:p w14:paraId="26E2D04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cooperativa;</w:t>
      </w:r>
    </w:p>
    <w:p w14:paraId="665E172D"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Società cooperativa a responsabilità limitata;</w:t>
      </w:r>
    </w:p>
    <w:p w14:paraId="42AC0731"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fra società cooperative di produzione e lavoro;</w:t>
      </w:r>
    </w:p>
    <w:p w14:paraId="5C9CC794"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fra imprese artigiane;</w:t>
      </w:r>
    </w:p>
    <w:p w14:paraId="05A15E5F"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 xml:space="preserve">□ </w:t>
      </w:r>
      <w:r w:rsidRPr="00A40CB0">
        <w:rPr>
          <w:rFonts w:cs="Times New Roman"/>
          <w:i/>
          <w:sz w:val="22"/>
          <w:szCs w:val="22"/>
        </w:rPr>
        <w:t>Consorzio di cui agli artt. 2612 e seg. del Codice Civile;</w:t>
      </w:r>
    </w:p>
    <w:p w14:paraId="1AAE21AE" w14:textId="77777777" w:rsidR="009C18B8" w:rsidRPr="00A40CB0" w:rsidRDefault="009C18B8" w:rsidP="009C18B8">
      <w:pPr>
        <w:autoSpaceDE w:val="0"/>
        <w:autoSpaceDN w:val="0"/>
        <w:adjustRightInd w:val="0"/>
        <w:spacing w:line="360" w:lineRule="auto"/>
        <w:jc w:val="both"/>
        <w:rPr>
          <w:rFonts w:cs="Times New Roman"/>
          <w:i/>
          <w:sz w:val="22"/>
          <w:szCs w:val="22"/>
        </w:rPr>
      </w:pPr>
      <w:r w:rsidRPr="00A40CB0">
        <w:rPr>
          <w:rFonts w:eastAsia="CourierNew,Bold" w:cs="Times New Roman"/>
          <w:bCs/>
          <w:i/>
          <w:sz w:val="22"/>
          <w:szCs w:val="22"/>
        </w:rPr>
        <w:t>□</w:t>
      </w:r>
      <w:r w:rsidRPr="00A40CB0">
        <w:rPr>
          <w:rFonts w:eastAsia="CourierNew,Bold" w:cs="Times New Roman"/>
          <w:b/>
          <w:bCs/>
          <w:i/>
          <w:sz w:val="22"/>
          <w:szCs w:val="22"/>
        </w:rPr>
        <w:t xml:space="preserve"> </w:t>
      </w:r>
      <w:r w:rsidRPr="00A40CB0">
        <w:rPr>
          <w:rFonts w:cs="Times New Roman"/>
          <w:i/>
          <w:sz w:val="22"/>
          <w:szCs w:val="22"/>
        </w:rPr>
        <w:t>Consorzio Stabile.</w:t>
      </w:r>
    </w:p>
    <w:p w14:paraId="7980F43F" w14:textId="57C6C540" w:rsidR="00901812" w:rsidRPr="00A40CB0"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sz w:val="22"/>
          <w:szCs w:val="22"/>
        </w:rPr>
        <w:t xml:space="preserve">i dati identificativi </w:t>
      </w:r>
      <w:r w:rsidR="009C18B8" w:rsidRPr="00A40CB0">
        <w:rPr>
          <w:sz w:val="22"/>
          <w:szCs w:val="22"/>
        </w:rPr>
        <w:t>dei soggetti di cui all’art. 80, comma 3 del Codice</w:t>
      </w:r>
      <w:r w:rsidRPr="00A40CB0">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A40CB0" w14:paraId="09BB7AD3" w14:textId="77777777" w:rsidTr="00901812">
        <w:tc>
          <w:tcPr>
            <w:tcW w:w="1942" w:type="dxa"/>
            <w:shd w:val="clear" w:color="auto" w:fill="auto"/>
          </w:tcPr>
          <w:p w14:paraId="569A3F56" w14:textId="5094DABD"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Nome e Cognome</w:t>
            </w:r>
          </w:p>
        </w:tc>
        <w:tc>
          <w:tcPr>
            <w:tcW w:w="1789" w:type="dxa"/>
            <w:shd w:val="clear" w:color="auto" w:fill="auto"/>
          </w:tcPr>
          <w:p w14:paraId="767C9D3B" w14:textId="71F2C431"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Data e Luogo di nascita</w:t>
            </w:r>
          </w:p>
        </w:tc>
        <w:tc>
          <w:tcPr>
            <w:tcW w:w="1784" w:type="dxa"/>
          </w:tcPr>
          <w:p w14:paraId="25A8DC38" w14:textId="0A767523"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Codice fiscale</w:t>
            </w:r>
          </w:p>
        </w:tc>
        <w:tc>
          <w:tcPr>
            <w:tcW w:w="1800" w:type="dxa"/>
            <w:shd w:val="clear" w:color="auto" w:fill="auto"/>
          </w:tcPr>
          <w:p w14:paraId="5A150684" w14:textId="4B996641"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Comune di residenza</w:t>
            </w:r>
          </w:p>
        </w:tc>
        <w:tc>
          <w:tcPr>
            <w:tcW w:w="2205" w:type="dxa"/>
            <w:shd w:val="clear" w:color="auto" w:fill="auto"/>
          </w:tcPr>
          <w:p w14:paraId="73A7DC4D" w14:textId="0F7CCCFF" w:rsidR="00901812" w:rsidRPr="00A40CB0" w:rsidRDefault="00901812" w:rsidP="007042D2">
            <w:pPr>
              <w:suppressAutoHyphens w:val="0"/>
              <w:autoSpaceDE w:val="0"/>
              <w:autoSpaceDN w:val="0"/>
              <w:adjustRightInd w:val="0"/>
              <w:spacing w:before="120"/>
              <w:jc w:val="center"/>
              <w:outlineLvl w:val="0"/>
              <w:rPr>
                <w:rFonts w:cs="Times New Roman"/>
                <w:iCs/>
                <w:sz w:val="22"/>
                <w:szCs w:val="22"/>
              </w:rPr>
            </w:pPr>
            <w:r w:rsidRPr="00A40CB0">
              <w:rPr>
                <w:rFonts w:cs="Times New Roman"/>
                <w:iCs/>
                <w:sz w:val="22"/>
                <w:szCs w:val="22"/>
              </w:rPr>
              <w:t>Carica ricoperta</w:t>
            </w:r>
          </w:p>
        </w:tc>
      </w:tr>
      <w:tr w:rsidR="00901812" w:rsidRPr="00A40CB0" w14:paraId="47F3EF1F" w14:textId="77777777" w:rsidTr="00901812">
        <w:trPr>
          <w:trHeight w:val="284"/>
        </w:trPr>
        <w:tc>
          <w:tcPr>
            <w:tcW w:w="1942" w:type="dxa"/>
            <w:shd w:val="clear" w:color="auto" w:fill="auto"/>
          </w:tcPr>
          <w:p w14:paraId="7863A613"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391FBBAB" w14:textId="77777777" w:rsidTr="00901812">
        <w:trPr>
          <w:trHeight w:val="284"/>
        </w:trPr>
        <w:tc>
          <w:tcPr>
            <w:tcW w:w="1942" w:type="dxa"/>
            <w:shd w:val="clear" w:color="auto" w:fill="auto"/>
          </w:tcPr>
          <w:p w14:paraId="7429637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1CEB033F" w14:textId="77777777" w:rsidTr="00901812">
        <w:trPr>
          <w:trHeight w:val="284"/>
        </w:trPr>
        <w:tc>
          <w:tcPr>
            <w:tcW w:w="1942" w:type="dxa"/>
            <w:shd w:val="clear" w:color="auto" w:fill="auto"/>
          </w:tcPr>
          <w:p w14:paraId="116F4F90"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A40CB0" w14:paraId="0C804DE5" w14:textId="77777777" w:rsidTr="00901812">
        <w:trPr>
          <w:trHeight w:val="284"/>
        </w:trPr>
        <w:tc>
          <w:tcPr>
            <w:tcW w:w="1942" w:type="dxa"/>
            <w:shd w:val="clear" w:color="auto" w:fill="auto"/>
          </w:tcPr>
          <w:p w14:paraId="7EE8544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A40CB0"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A40CB0"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A40CB0">
        <w:rPr>
          <w:i/>
          <w:iCs/>
          <w:sz w:val="22"/>
          <w:szCs w:val="22"/>
        </w:rPr>
        <w:t>[inserire le ulteriori informazioni richieste]</w:t>
      </w:r>
    </w:p>
    <w:p w14:paraId="6A3CD69E" w14:textId="6490DF84" w:rsidR="009C18B8" w:rsidRPr="00A40CB0"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A40CB0">
        <w:rPr>
          <w:rFonts w:cs="Times New Roman"/>
          <w:b/>
          <w:bCs/>
          <w:sz w:val="22"/>
          <w:szCs w:val="22"/>
          <w:lang w:eastAsia="it-IT"/>
        </w:rPr>
        <w:t>oppure</w:t>
      </w:r>
    </w:p>
    <w:p w14:paraId="24DBB188" w14:textId="558B83C2" w:rsidR="009C18B8" w:rsidRPr="00A40CB0"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sz w:val="22"/>
          <w:szCs w:val="22"/>
        </w:rPr>
        <w:t xml:space="preserve">la banca dati ufficiale o il pubblico registro da cui i medesimi possono essere ricavati in modo aggiornato alla data di presentazione dell’offerta: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3BB09284" w14:textId="75D25F6D" w:rsidR="00B617FF" w:rsidRDefault="00B617FF" w:rsidP="00B617F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B617FF">
        <w:rPr>
          <w:rFonts w:cs="Times New Roman"/>
          <w:sz w:val="22"/>
          <w:szCs w:val="22"/>
          <w:lang w:eastAsia="it-IT"/>
        </w:rPr>
        <w:t xml:space="preserve">di non partecipare alla medesima gara in altra forma singola o associata, né come ausiliaria per altro </w:t>
      </w:r>
      <w:r w:rsidRPr="00B617FF">
        <w:rPr>
          <w:rFonts w:cs="Times New Roman"/>
          <w:sz w:val="22"/>
          <w:szCs w:val="22"/>
        </w:rPr>
        <w:t>concorrente</w:t>
      </w:r>
      <w:r w:rsidRPr="00B617FF">
        <w:rPr>
          <w:rFonts w:cs="Times New Roman"/>
          <w:sz w:val="22"/>
          <w:szCs w:val="22"/>
          <w:lang w:eastAsia="it-IT"/>
        </w:rPr>
        <w:t>;</w:t>
      </w:r>
    </w:p>
    <w:p w14:paraId="1C570CAD" w14:textId="36BAEA05" w:rsidR="00996198" w:rsidRPr="00B617FF" w:rsidRDefault="00996198" w:rsidP="00B617F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B617FF">
        <w:rPr>
          <w:rFonts w:cs="Times New Roman"/>
          <w:b/>
          <w:bCs/>
          <w:sz w:val="22"/>
          <w:szCs w:val="22"/>
        </w:rPr>
        <w:t xml:space="preserve">□ </w:t>
      </w:r>
      <w:r w:rsidRPr="00B617FF">
        <w:rPr>
          <w:rFonts w:cs="Times New Roman"/>
          <w:sz w:val="22"/>
          <w:szCs w:val="22"/>
        </w:rPr>
        <w:t>remunerativa</w:t>
      </w:r>
      <w:r w:rsidRPr="00B617FF">
        <w:rPr>
          <w:rFonts w:cs="Times New Roman"/>
          <w:sz w:val="22"/>
          <w:szCs w:val="22"/>
          <w:lang w:eastAsia="it-IT"/>
        </w:rPr>
        <w:t xml:space="preserve"> l’offerta economica presentata giacché per la sua formulazione ha preso atto e tenuto conto:</w:t>
      </w:r>
    </w:p>
    <w:p w14:paraId="528DF7E7" w14:textId="77777777" w:rsidR="00996198" w:rsidRPr="00A40CB0"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A40CB0">
        <w:rPr>
          <w:rFonts w:cs="Calibri"/>
          <w:sz w:val="22"/>
          <w:szCs w:val="22"/>
        </w:rPr>
        <w:t>a)</w:t>
      </w:r>
      <w:r w:rsidRPr="00A40CB0">
        <w:rPr>
          <w:rFonts w:cs="Calibri"/>
          <w:sz w:val="22"/>
          <w:szCs w:val="22"/>
        </w:rPr>
        <w:tab/>
      </w:r>
      <w:r w:rsidRPr="00A40CB0">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p>
    <w:p w14:paraId="2B6C3575" w14:textId="77777777" w:rsidR="00996198" w:rsidRPr="00A40CB0"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A40CB0">
        <w:rPr>
          <w:rFonts w:cs="Times New Roman"/>
          <w:spacing w:val="-2"/>
          <w:sz w:val="22"/>
          <w:szCs w:val="22"/>
        </w:rPr>
        <w:t>b)</w:t>
      </w:r>
      <w:r w:rsidRPr="00A40CB0">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67A76E99" w14:textId="77777777" w:rsidR="008904F0" w:rsidRDefault="00996198" w:rsidP="008904F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00B617FF" w:rsidRPr="00B617FF">
        <w:rPr>
          <w:rFonts w:cs="Times New Roman"/>
          <w:sz w:val="22"/>
          <w:szCs w:val="22"/>
        </w:rPr>
        <w:t xml:space="preserve">di </w:t>
      </w:r>
      <w:r w:rsidRPr="00B617FF">
        <w:rPr>
          <w:rFonts w:cs="Times New Roman"/>
          <w:sz w:val="22"/>
          <w:szCs w:val="22"/>
          <w:lang w:eastAsia="it-IT"/>
        </w:rPr>
        <w:t>accetta</w:t>
      </w:r>
      <w:r w:rsidR="00B617FF" w:rsidRPr="00B617FF">
        <w:rPr>
          <w:rFonts w:cs="Times New Roman"/>
          <w:sz w:val="22"/>
          <w:szCs w:val="22"/>
          <w:lang w:eastAsia="it-IT"/>
        </w:rPr>
        <w:t>re</w:t>
      </w:r>
      <w:r w:rsidRPr="00A40CB0">
        <w:rPr>
          <w:rFonts w:cs="Times New Roman"/>
          <w:sz w:val="22"/>
          <w:szCs w:val="22"/>
          <w:lang w:eastAsia="it-IT"/>
        </w:rPr>
        <w:t>, senza condizione o riserva alcuna, tutte le norme e disposizioni contenute nella documentazione gara</w:t>
      </w:r>
      <w:r w:rsidR="00B617FF" w:rsidRPr="00B617FF">
        <w:rPr>
          <w:rFonts w:cs="Times New Roman"/>
          <w:sz w:val="22"/>
          <w:szCs w:val="22"/>
          <w:lang w:eastAsia="it-IT"/>
        </w:rPr>
        <w:t>, inclusi i criteri ambientali minimi di cui al decreto del Ministro dell’Ambiente e della Tutela del Territorio e del Mare del 13/02/2014 “</w:t>
      </w:r>
      <w:r w:rsidR="00B617FF" w:rsidRPr="00B617FF">
        <w:rPr>
          <w:rFonts w:cs="Times New Roman"/>
          <w:i/>
          <w:iCs/>
          <w:sz w:val="22"/>
          <w:szCs w:val="22"/>
          <w:lang w:eastAsia="it-IT"/>
        </w:rPr>
        <w:t>Affidamento del servizio di gestione dei rifiuti urbani</w:t>
      </w:r>
      <w:r w:rsidR="00B617FF" w:rsidRPr="00B617FF">
        <w:rPr>
          <w:rFonts w:cs="Times New Roman"/>
          <w:sz w:val="22"/>
          <w:szCs w:val="22"/>
          <w:lang w:eastAsia="it-IT"/>
        </w:rPr>
        <w:t>” (pubblicato sulla G.U. n. 58 del 11/3/2014)</w:t>
      </w:r>
      <w:r w:rsidRPr="00A40CB0">
        <w:rPr>
          <w:rFonts w:cs="Times New Roman"/>
          <w:sz w:val="22"/>
          <w:szCs w:val="22"/>
          <w:lang w:eastAsia="it-IT"/>
        </w:rPr>
        <w:t xml:space="preserve">; </w:t>
      </w:r>
    </w:p>
    <w:p w14:paraId="6B269F3A" w14:textId="5CD50A68" w:rsidR="008904F0" w:rsidRPr="008904F0" w:rsidRDefault="008904F0" w:rsidP="008904F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8904F0">
        <w:rPr>
          <w:rFonts w:cs="Times New Roman"/>
          <w:sz w:val="22"/>
          <w:szCs w:val="22"/>
          <w:lang w:eastAsia="it-IT"/>
        </w:rPr>
        <w:t xml:space="preserve">dichiara di impegnarsi al rispetto della clausola sociale indicata nel bando di gara; </w:t>
      </w:r>
    </w:p>
    <w:p w14:paraId="3A769C99" w14:textId="3F133041" w:rsidR="00B617FF" w:rsidRPr="00A40CB0" w:rsidRDefault="00B617F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B617FF">
        <w:rPr>
          <w:rFonts w:cs="Times New Roman"/>
          <w:sz w:val="22"/>
          <w:szCs w:val="22"/>
          <w:lang w:eastAsia="it-IT"/>
        </w:rPr>
        <w:t>di impegnarsi al rispetto della clausola sociale indicata nel bando di gara</w:t>
      </w:r>
    </w:p>
    <w:p w14:paraId="4594A528"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lastRenderedPageBreak/>
        <w:t xml:space="preserve">□ </w:t>
      </w:r>
      <w:r w:rsidRPr="00A40CB0">
        <w:rPr>
          <w:sz w:val="22"/>
          <w:szCs w:val="22"/>
        </w:rPr>
        <w:t xml:space="preserve">di </w:t>
      </w:r>
      <w:r w:rsidRPr="00A40CB0">
        <w:rPr>
          <w:rFonts w:cs="Times New Roman"/>
          <w:sz w:val="22"/>
          <w:szCs w:val="22"/>
        </w:rPr>
        <w:t>essere</w:t>
      </w:r>
      <w:r w:rsidRPr="00A40CB0">
        <w:rPr>
          <w:sz w:val="22"/>
          <w:szCs w:val="22"/>
        </w:rPr>
        <w:t xml:space="preserve"> iscritto nell’elenco dei fornitori, prestatori di servizi non soggetti a tentativo di infiltrazione mafiosa (c.d. </w:t>
      </w:r>
      <w:r w:rsidRPr="00A40CB0">
        <w:rPr>
          <w:i/>
          <w:sz w:val="22"/>
          <w:szCs w:val="22"/>
        </w:rPr>
        <w:t>white list</w:t>
      </w:r>
      <w:r w:rsidRPr="00A40CB0">
        <w:rPr>
          <w:sz w:val="22"/>
          <w:szCs w:val="22"/>
        </w:rPr>
        <w:t>) istituito presso la Prefettura della provincia di …………</w:t>
      </w:r>
      <w:proofErr w:type="gramStart"/>
      <w:r w:rsidRPr="00A40CB0">
        <w:rPr>
          <w:sz w:val="22"/>
          <w:szCs w:val="22"/>
        </w:rPr>
        <w:t>…….</w:t>
      </w:r>
      <w:proofErr w:type="gramEnd"/>
      <w:r w:rsidRPr="00A40CB0">
        <w:rPr>
          <w:sz w:val="22"/>
          <w:szCs w:val="22"/>
        </w:rPr>
        <w:t>.</w:t>
      </w:r>
    </w:p>
    <w:p w14:paraId="7290BF8D" w14:textId="77777777" w:rsidR="00996198" w:rsidRPr="00A40CB0" w:rsidRDefault="00996198" w:rsidP="00996198">
      <w:pPr>
        <w:pStyle w:val="Paragrafoelenco"/>
        <w:autoSpaceDE w:val="0"/>
        <w:autoSpaceDN w:val="0"/>
        <w:adjustRightInd w:val="0"/>
        <w:spacing w:before="60" w:after="60"/>
        <w:ind w:left="0"/>
        <w:jc w:val="center"/>
        <w:rPr>
          <w:rFonts w:cs="Times New Roman"/>
          <w:b/>
          <w:i/>
          <w:sz w:val="22"/>
          <w:szCs w:val="22"/>
          <w:lang w:eastAsia="it-IT"/>
        </w:rPr>
      </w:pPr>
      <w:r w:rsidRPr="00A40CB0">
        <w:rPr>
          <w:rFonts w:cs="Times New Roman"/>
          <w:b/>
          <w:i/>
          <w:sz w:val="22"/>
          <w:szCs w:val="22"/>
          <w:lang w:eastAsia="it-IT"/>
        </w:rPr>
        <w:t>oppure</w:t>
      </w:r>
    </w:p>
    <w:p w14:paraId="36118420" w14:textId="77777777" w:rsidR="00996198" w:rsidRPr="00A40CB0"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ab/>
        <w:t xml:space="preserve">□ </w:t>
      </w:r>
      <w:r w:rsidRPr="00A40CB0">
        <w:rPr>
          <w:sz w:val="22"/>
          <w:szCs w:val="22"/>
        </w:rPr>
        <w:t xml:space="preserve">di aver </w:t>
      </w:r>
      <w:r w:rsidRPr="00A40CB0">
        <w:rPr>
          <w:rFonts w:cs="Times New Roman"/>
          <w:sz w:val="22"/>
          <w:szCs w:val="22"/>
        </w:rPr>
        <w:t>presentato</w:t>
      </w:r>
      <w:r w:rsidRPr="00A40CB0">
        <w:rPr>
          <w:sz w:val="22"/>
          <w:szCs w:val="22"/>
        </w:rPr>
        <w:t xml:space="preserve"> domanda di iscrizione nell’elenco dei fornitori, prestatori di servizi non soggetti a tentativo di infiltrazione mafiosa (c.d. </w:t>
      </w:r>
      <w:r w:rsidRPr="00A40CB0">
        <w:rPr>
          <w:i/>
          <w:sz w:val="22"/>
          <w:szCs w:val="22"/>
        </w:rPr>
        <w:t>white list</w:t>
      </w:r>
      <w:r w:rsidRPr="00A40CB0">
        <w:rPr>
          <w:sz w:val="22"/>
          <w:szCs w:val="22"/>
        </w:rPr>
        <w:t>) istituito presso la Prefettura della provincia di …………</w:t>
      </w:r>
      <w:proofErr w:type="gramStart"/>
      <w:r w:rsidRPr="00A40CB0">
        <w:rPr>
          <w:sz w:val="22"/>
          <w:szCs w:val="22"/>
        </w:rPr>
        <w:t>…….</w:t>
      </w:r>
      <w:proofErr w:type="gramEnd"/>
      <w:r w:rsidRPr="00A40CB0">
        <w:rPr>
          <w:sz w:val="22"/>
          <w:szCs w:val="22"/>
        </w:rPr>
        <w:t>.;</w:t>
      </w:r>
    </w:p>
    <w:p w14:paraId="74D093C4" w14:textId="77777777" w:rsidR="00A40CB0" w:rsidRP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 xml:space="preserve">□ </w:t>
      </w:r>
      <w:r w:rsidRPr="00A40CB0">
        <w:rPr>
          <w:sz w:val="22"/>
          <w:szCs w:val="22"/>
        </w:rPr>
        <w:t xml:space="preserve">di essere iscritto all’Albo Nazionale Gestori Ambientali di cui all’art. 212 del D.lgs. 03 aprile 2006, n. 152 e </w:t>
      </w:r>
      <w:proofErr w:type="spellStart"/>
      <w:r w:rsidRPr="00A40CB0">
        <w:rPr>
          <w:sz w:val="22"/>
          <w:szCs w:val="22"/>
        </w:rPr>
        <w:t>s.m.i.</w:t>
      </w:r>
      <w:proofErr w:type="spellEnd"/>
      <w:r w:rsidRPr="00A40CB0">
        <w:rPr>
          <w:sz w:val="22"/>
          <w:szCs w:val="22"/>
        </w:rPr>
        <w:t xml:space="preserve"> nelle seguenti categorie e classi:</w:t>
      </w:r>
    </w:p>
    <w:p w14:paraId="00C1BA59"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23168A6D"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32C943E1"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6E3DCA44" w14:textId="77777777" w:rsidR="00A40CB0" w:rsidRPr="00A40CB0" w:rsidRDefault="00A40CB0" w:rsidP="00A40CB0">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rPr>
          <w:sz w:val="22"/>
          <w:szCs w:val="22"/>
        </w:rPr>
      </w:pPr>
      <w:r w:rsidRPr="00A40CB0">
        <w:rPr>
          <w:sz w:val="22"/>
          <w:szCs w:val="22"/>
        </w:rPr>
        <w:t>CATEGORIA: ……….</w:t>
      </w:r>
      <w:r w:rsidRPr="00A40CB0">
        <w:rPr>
          <w:sz w:val="22"/>
          <w:szCs w:val="22"/>
        </w:rPr>
        <w:tab/>
        <w:t>CLASSE: …………</w:t>
      </w:r>
    </w:p>
    <w:p w14:paraId="53858BC0" w14:textId="77777777" w:rsidR="00A40CB0" w:rsidRPr="00A40CB0"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A40CB0">
        <w:rPr>
          <w:rFonts w:cs="Times New Roman"/>
          <w:b/>
          <w:bCs/>
          <w:sz w:val="22"/>
          <w:szCs w:val="22"/>
        </w:rPr>
        <w:t xml:space="preserve">□ </w:t>
      </w:r>
      <w:bookmarkStart w:id="0" w:name="_Hlk82699674"/>
      <w:r w:rsidRPr="00A40CB0">
        <w:rPr>
          <w:sz w:val="22"/>
          <w:szCs w:val="22"/>
        </w:rPr>
        <w:t>il possesso, ovvero la disponibilità dei mezzi, delle attrezzature e degli strumenti adeguati all’effettuazione delle prestazioni contrattuali. I mezzi dovranno essere rispondenti alle vigenti norme in materia, regolarmente autorizzate e collaudate per tale uso dagli Enti competenti. Gli stessi mezzi dovranno essere in regola con l’assicurazione obbligatoria, ai sensi della legge 24 dicembre 1969, n. 990, e successive modifiche</w:t>
      </w:r>
      <w:bookmarkEnd w:id="0"/>
      <w:r w:rsidRPr="00A40CB0">
        <w:rPr>
          <w:sz w:val="22"/>
          <w:szCs w:val="22"/>
        </w:rPr>
        <w:t>;</w:t>
      </w:r>
    </w:p>
    <w:p w14:paraId="7BA59CA3" w14:textId="1EB959F9" w:rsidR="00B617FF" w:rsidRDefault="00A40CB0" w:rsidP="00A40CB0">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 </w:t>
      </w:r>
      <w:r w:rsidR="00B617FF" w:rsidRPr="00B617FF">
        <w:rPr>
          <w:rFonts w:cs="Times New Roman"/>
          <w:sz w:val="22"/>
          <w:szCs w:val="22"/>
        </w:rPr>
        <w:t xml:space="preserve">il possesso del requisito di cui al punto 8.3 lett. e): </w:t>
      </w:r>
      <w:r w:rsidR="00BF352F" w:rsidRPr="00BF352F">
        <w:rPr>
          <w:rFonts w:cs="Times New Roman"/>
          <w:sz w:val="22"/>
          <w:szCs w:val="22"/>
        </w:rPr>
        <w:t>servizi analoghi relativi a spazzamento, raccolta e trasporto rifiuti solidi urbani nei confronti di Enti Pubblici e/o privati, per un importo complessivo non inferiore a quello a base di gara, ovvero pari a € 3.487.773,62#</w:t>
      </w:r>
      <w:r w:rsidR="00B617FF" w:rsidRPr="00B617FF">
        <w:rPr>
          <w:rFonts w:cs="Times New Roman"/>
          <w:sz w:val="22"/>
          <w:szCs w:val="22"/>
        </w:rPr>
        <w:t xml:space="preserve">, </w:t>
      </w:r>
      <w:r w:rsidR="00B617FF">
        <w:rPr>
          <w:rFonts w:cs="Times New Roman"/>
          <w:sz w:val="22"/>
          <w:szCs w:val="22"/>
        </w:rPr>
        <w:t>(</w:t>
      </w:r>
      <w:r w:rsidR="00B617FF" w:rsidRPr="00B617FF">
        <w:rPr>
          <w:rFonts w:cs="Times New Roman"/>
          <w:i/>
          <w:iCs/>
          <w:sz w:val="22"/>
          <w:szCs w:val="22"/>
        </w:rPr>
        <w:t>riportando un elenco dei principali servizi effettuati negli ultimi tre anni, con indicazione dei rispettivi importi, date e destinatari, pubblici o privati</w:t>
      </w:r>
      <w:r w:rsidR="00B617FF">
        <w:rPr>
          <w:rFonts w:cs="Times New Roman"/>
          <w:sz w:val="22"/>
          <w:szCs w:val="22"/>
        </w:rPr>
        <w:t>)</w:t>
      </w:r>
    </w:p>
    <w:p w14:paraId="7E0E6D06" w14:textId="77777777" w:rsid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 xml:space="preserve">1.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515E3D87" w14:textId="599ABCB2" w:rsidR="00A40CB0" w:rsidRPr="00A40CB0" w:rsidRDefault="00A40CB0" w:rsidP="00A40CB0">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A40CB0">
        <w:rPr>
          <w:rFonts w:cs="Times New Roman"/>
          <w:b/>
          <w:bCs/>
          <w:sz w:val="22"/>
          <w:szCs w:val="22"/>
        </w:rPr>
        <w:t xml:space="preserve">2.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4F7C763B" w14:textId="5A62D63E" w:rsidR="00A40CB0" w:rsidRDefault="00A40CB0" w:rsidP="00BF352F">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 xml:space="preserve">3. </w:t>
      </w:r>
      <w:r w:rsidRPr="00A40CB0">
        <w:rPr>
          <w:rFonts w:cs="Times New Roman"/>
          <w:sz w:val="22"/>
          <w:szCs w:val="22"/>
        </w:rPr>
        <w:t>……………………………………………………</w:t>
      </w:r>
      <w:proofErr w:type="gramStart"/>
      <w:r w:rsidRPr="00A40CB0">
        <w:rPr>
          <w:rFonts w:cs="Times New Roman"/>
          <w:sz w:val="22"/>
          <w:szCs w:val="22"/>
        </w:rPr>
        <w:t>…….</w:t>
      </w:r>
      <w:proofErr w:type="gramEnd"/>
      <w:r w:rsidRPr="00A40CB0">
        <w:rPr>
          <w:rFonts w:cs="Times New Roman"/>
          <w:sz w:val="22"/>
          <w:szCs w:val="22"/>
        </w:rPr>
        <w:t>.;</w:t>
      </w:r>
    </w:p>
    <w:p w14:paraId="1CC1E54A" w14:textId="3A15A1AD" w:rsidR="00BF352F" w:rsidRDefault="00BF352F" w:rsidP="00BF352F">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BF352F">
        <w:rPr>
          <w:rFonts w:cs="Times New Roman"/>
          <w:b/>
          <w:bCs/>
          <w:sz w:val="22"/>
          <w:szCs w:val="22"/>
        </w:rPr>
        <w:t>4.</w:t>
      </w:r>
      <w:r>
        <w:rPr>
          <w:rFonts w:cs="Times New Roman"/>
          <w:sz w:val="22"/>
          <w:szCs w:val="22"/>
        </w:rPr>
        <w:t>……………………………………………………………;</w:t>
      </w:r>
    </w:p>
    <w:p w14:paraId="4180CEE2" w14:textId="3934CFD3" w:rsidR="00BF352F" w:rsidRPr="00A40CB0" w:rsidRDefault="00BF352F" w:rsidP="00BF352F">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sz w:val="22"/>
          <w:szCs w:val="22"/>
        </w:rPr>
        <w:t>…………</w:t>
      </w:r>
    </w:p>
    <w:p w14:paraId="32198B5A" w14:textId="75D14687" w:rsidR="009C18B8" w:rsidRPr="00A40CB0" w:rsidRDefault="009C18B8" w:rsidP="0046102A">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di essere in </w:t>
      </w:r>
      <w:bookmarkStart w:id="1" w:name="_Hlk39832220"/>
      <w:r w:rsidRPr="00A40CB0">
        <w:rPr>
          <w:rFonts w:cs="Times New Roman"/>
          <w:sz w:val="22"/>
          <w:szCs w:val="22"/>
        </w:rPr>
        <w:t xml:space="preserve">possesso della certificazione di qualità per l’erogazione dei servizi oggetto del presente appalto conforme alle norme europee della serie </w:t>
      </w:r>
      <w:r w:rsidR="00BF352F" w:rsidRPr="0096209F">
        <w:rPr>
          <w:rFonts w:cs="Arial"/>
        </w:rPr>
        <w:t>UNI EN 9000 e alla vigente normativa nazionale, rilasciata da soggetti accreditati ai sensi delle norme europee della serie UNI CEI EN 45000 e della serie UNI CEI ISO/IEC 17000</w:t>
      </w:r>
      <w:r w:rsidRPr="00A40CB0">
        <w:rPr>
          <w:rFonts w:cs="Times New Roman"/>
          <w:sz w:val="22"/>
          <w:szCs w:val="22"/>
        </w:rPr>
        <w:t>, in corso di validità</w:t>
      </w:r>
      <w:bookmarkEnd w:id="1"/>
      <w:r w:rsidRPr="00A40CB0">
        <w:rPr>
          <w:rFonts w:cs="Times New Roman"/>
          <w:sz w:val="22"/>
          <w:szCs w:val="22"/>
        </w:rPr>
        <w:t>, rilasciata da:  ……………………………………………………………………………………………………………………………………………………………………………………………………………………………………</w:t>
      </w:r>
      <w:r w:rsidR="00A40CB0">
        <w:rPr>
          <w:rFonts w:cs="Times New Roman"/>
          <w:sz w:val="22"/>
          <w:szCs w:val="22"/>
        </w:rPr>
        <w:t xml:space="preserve"> </w:t>
      </w:r>
      <w:r w:rsidRPr="00A40CB0">
        <w:rPr>
          <w:rFonts w:cs="Times New Roman"/>
          <w:sz w:val="22"/>
          <w:szCs w:val="22"/>
        </w:rPr>
        <w:t>il ……………………………………………., avente scadenza il ………………………………………………………….., per attività di …………………………………………………………………………………………………………………</w:t>
      </w:r>
      <w:r w:rsidRPr="00A40CB0">
        <w:rPr>
          <w:rFonts w:cs="Times New Roman"/>
          <w:sz w:val="22"/>
          <w:szCs w:val="22"/>
        </w:rPr>
        <w:lastRenderedPageBreak/>
        <w:t>…………………………………………………………………………………………………………………………………………………………………………………………………………………………………………………………………………, in corso di validità, così come risulta dalla relativa certificazione allegata alla documentazione di gara;</w:t>
      </w:r>
    </w:p>
    <w:p w14:paraId="20EBCE00" w14:textId="5B85CBDB" w:rsidR="00F17A72" w:rsidRPr="00A40CB0" w:rsidRDefault="00F17A72" w:rsidP="00F17A7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 xml:space="preserve">di essere in possesso </w:t>
      </w:r>
      <w:r w:rsidRPr="00A40CB0">
        <w:rPr>
          <w:rFonts w:ascii="Garamond" w:hAnsi="Garamond" w:cs="Arial"/>
          <w:sz w:val="22"/>
          <w:szCs w:val="22"/>
          <w:lang w:eastAsia="en-US"/>
        </w:rPr>
        <w:t>di u</w:t>
      </w:r>
      <w:r w:rsidRPr="00BF352F">
        <w:rPr>
          <w:rFonts w:cs="Times New Roman"/>
          <w:sz w:val="22"/>
          <w:szCs w:val="22"/>
        </w:rPr>
        <w:t>n sistema di gestione ambientale conforme alla norma ISO 14001/2004 o 14001/2015</w:t>
      </w:r>
      <w:r w:rsidRPr="00A40CB0">
        <w:rPr>
          <w:rFonts w:cs="Times New Roman"/>
          <w:sz w:val="22"/>
          <w:szCs w:val="22"/>
        </w:rPr>
        <w:t>, in corso di validità, rilasciata da:</w:t>
      </w:r>
      <w:r w:rsidR="00A40CB0">
        <w:rPr>
          <w:rFonts w:cs="Times New Roman"/>
          <w:sz w:val="22"/>
          <w:szCs w:val="22"/>
        </w:rPr>
        <w:t xml:space="preserve"> </w:t>
      </w:r>
      <w:r w:rsidRPr="00A40CB0">
        <w:rPr>
          <w:rFonts w:cs="Times New Roman"/>
          <w:sz w:val="22"/>
          <w:szCs w:val="22"/>
        </w:rPr>
        <w:t>……………………………………………………………………………………………………………………………………………………………………………………………………………………………………</w:t>
      </w:r>
    </w:p>
    <w:p w14:paraId="114AA9EC" w14:textId="6E7B65A5" w:rsidR="00F17A72" w:rsidRDefault="00F17A72" w:rsidP="00F17A72">
      <w:pPr>
        <w:autoSpaceDE w:val="0"/>
        <w:autoSpaceDN w:val="0"/>
        <w:adjustRightInd w:val="0"/>
        <w:spacing w:line="360" w:lineRule="auto"/>
        <w:jc w:val="both"/>
        <w:rPr>
          <w:rFonts w:cs="Times New Roman"/>
          <w:sz w:val="22"/>
          <w:szCs w:val="22"/>
        </w:rPr>
      </w:pPr>
      <w:r w:rsidRPr="00A40CB0">
        <w:rPr>
          <w:rFonts w:cs="Times New Roman"/>
          <w:sz w:val="22"/>
          <w:szCs w:val="22"/>
        </w:rPr>
        <w:t>il ……………………………………………., avente scadenza il ………………………………………………………….., per attività di …………………………………………………………………………………………………………………………………………………………………………………………………………………………………………………………………………, in corso di validità, così come risulta dalla relativa certificazione allegata alla documentazione di gara;</w:t>
      </w:r>
    </w:p>
    <w:p w14:paraId="2EC5DE8B"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b/>
          <w:bCs/>
          <w:i/>
          <w:iCs/>
          <w:sz w:val="22"/>
          <w:szCs w:val="22"/>
          <w:lang w:eastAsia="it-IT"/>
        </w:rPr>
        <w:t>(Per gli operatori economici non residenti e privi di stabile organizzazione in Italia)</w:t>
      </w:r>
      <w:r w:rsidRPr="00A40CB0">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F74340" w14:textId="77777777" w:rsidR="00996198" w:rsidRPr="00A40CB0"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sz w:val="22"/>
          <w:szCs w:val="22"/>
          <w:lang w:eastAsia="it-IT"/>
        </w:rPr>
        <w:t>i seguenti dati: domicilio fiscale …………; codice fiscale ……………, partita IVA ……………</w:t>
      </w:r>
      <w:proofErr w:type="gramStart"/>
      <w:r w:rsidRPr="00A40CB0">
        <w:rPr>
          <w:rFonts w:cs="Times New Roman"/>
          <w:sz w:val="22"/>
          <w:szCs w:val="22"/>
          <w:lang w:eastAsia="it-IT"/>
        </w:rPr>
        <w:t>…….</w:t>
      </w:r>
      <w:proofErr w:type="gramEnd"/>
      <w:r w:rsidRPr="00A40CB0">
        <w:rPr>
          <w:rFonts w:cs="Times New Roman"/>
          <w:sz w:val="22"/>
          <w:szCs w:val="22"/>
          <w:lang w:eastAsia="it-IT"/>
        </w:rPr>
        <w:t xml:space="preserve">;  indica l’indirizzo PEC </w:t>
      </w:r>
      <w:r w:rsidRPr="00A40CB0">
        <w:rPr>
          <w:rFonts w:cs="Times New Roman"/>
          <w:b/>
          <w:bCs/>
          <w:sz w:val="22"/>
          <w:szCs w:val="22"/>
          <w:lang w:eastAsia="it-IT"/>
        </w:rPr>
        <w:t>oppure</w:t>
      </w:r>
      <w:r w:rsidRPr="00A40CB0">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che </w:t>
      </w:r>
      <w:r w:rsidRPr="00A40CB0">
        <w:rPr>
          <w:rFonts w:cs="Times New Roman"/>
          <w:spacing w:val="-2"/>
          <w:sz w:val="22"/>
          <w:szCs w:val="22"/>
        </w:rPr>
        <w:t xml:space="preserve">non è pendente procedimento </w:t>
      </w:r>
      <w:r w:rsidRPr="00A40CB0">
        <w:rPr>
          <w:rFonts w:cs="Times New Roman"/>
          <w:iCs/>
          <w:sz w:val="22"/>
          <w:szCs w:val="22"/>
        </w:rPr>
        <w:t>per l’applicazione di una delle misure di prevenzione di cui all’articolo 6 del D. Lgs. 159/2011 o di una delle cause ostative previste dall’art. 67 del D. Lgs. 159/2011;</w:t>
      </w:r>
    </w:p>
    <w:p w14:paraId="4C36C41E" w14:textId="5D45171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pacing w:val="-2"/>
          <w:sz w:val="22"/>
          <w:szCs w:val="22"/>
        </w:rPr>
        <w:t>che a carico dei familiari maggiorenni conviventi</w:t>
      </w:r>
      <w:r w:rsidR="00AD5012" w:rsidRPr="00A40CB0">
        <w:rPr>
          <w:rFonts w:cs="Times New Roman"/>
          <w:spacing w:val="-2"/>
          <w:sz w:val="22"/>
          <w:szCs w:val="22"/>
        </w:rPr>
        <w:t xml:space="preserve"> propri e dei soggetti di cui all’art. 80 comma 3 del Codice</w:t>
      </w:r>
      <w:r w:rsidRPr="00A40CB0">
        <w:rPr>
          <w:rFonts w:cs="Times New Roman"/>
          <w:i/>
          <w:spacing w:val="-2"/>
          <w:sz w:val="22"/>
          <w:szCs w:val="22"/>
        </w:rPr>
        <w:t xml:space="preserve"> (ai sensi dell’art. 85 – comma 3 del vigente D. Lgs. 159/2011, riportare le generalità complete dei familiari conviventi) </w:t>
      </w:r>
    </w:p>
    <w:p w14:paraId="6C0E97C0" w14:textId="77777777" w:rsidR="003C1C3D" w:rsidRPr="00A40CB0" w:rsidRDefault="003C1C3D" w:rsidP="003C1C3D">
      <w:pPr>
        <w:autoSpaceDE w:val="0"/>
        <w:autoSpaceDN w:val="0"/>
        <w:spacing w:line="360" w:lineRule="auto"/>
        <w:jc w:val="both"/>
        <w:rPr>
          <w:rFonts w:cs="Times New Roman"/>
          <w:i/>
          <w:spacing w:val="-2"/>
          <w:sz w:val="22"/>
          <w:szCs w:val="22"/>
        </w:rPr>
      </w:pPr>
      <w:r w:rsidRPr="00A40CB0">
        <w:rPr>
          <w:rFonts w:cs="Times New Roman"/>
          <w:i/>
          <w:spacing w:val="-2"/>
          <w:sz w:val="22"/>
          <w:szCs w:val="22"/>
        </w:rPr>
        <w:t>…………………………………………………………….…………………………………….……………………………………………………………………………………………………………………………………………………………………………………………………………………………………………………………………………………………………………………………………………………………………………………………………………………………………………………………………………………………………………………………………………………………………………………………………………………………………………………….……………………….……………………………………………………………………………………………………………………………………………………………………………………………………………………………………………………………………………………………………………………..………………………</w:t>
      </w:r>
    </w:p>
    <w:p w14:paraId="06E08D53" w14:textId="20E3814F" w:rsidR="003C1C3D" w:rsidRPr="00A40CB0" w:rsidRDefault="003C1C3D" w:rsidP="003C1C3D">
      <w:pPr>
        <w:autoSpaceDE w:val="0"/>
        <w:autoSpaceDN w:val="0"/>
        <w:spacing w:line="360" w:lineRule="auto"/>
        <w:jc w:val="both"/>
        <w:rPr>
          <w:rFonts w:cs="Times New Roman"/>
          <w:i/>
          <w:iCs/>
          <w:sz w:val="22"/>
          <w:szCs w:val="22"/>
        </w:rPr>
      </w:pPr>
      <w:r w:rsidRPr="00A40CB0">
        <w:rPr>
          <w:rFonts w:cs="Times New Roman"/>
          <w:spacing w:val="-2"/>
          <w:sz w:val="22"/>
          <w:szCs w:val="22"/>
        </w:rPr>
        <w:t xml:space="preserve">non è/sono pendente/i procedimento/i </w:t>
      </w:r>
      <w:r w:rsidRPr="00A40CB0">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sz w:val="22"/>
          <w:szCs w:val="22"/>
          <w:lang w:eastAsia="it-IT"/>
        </w:rPr>
        <w:lastRenderedPageBreak/>
        <w:t xml:space="preserve">che, nell’anno antecedente la data di </w:t>
      </w:r>
      <w:r w:rsidR="00285588" w:rsidRPr="00A40CB0">
        <w:rPr>
          <w:rFonts w:cs="Times New Roman"/>
          <w:sz w:val="22"/>
          <w:szCs w:val="22"/>
          <w:lang w:eastAsia="it-IT"/>
        </w:rPr>
        <w:t>pubblicazione del Bando</w:t>
      </w:r>
      <w:r w:rsidRPr="00A40CB0">
        <w:rPr>
          <w:rFonts w:cs="Times New Roman"/>
          <w:sz w:val="22"/>
          <w:szCs w:val="22"/>
          <w:lang w:eastAsia="it-IT"/>
        </w:rPr>
        <w:t xml:space="preserve"> relativ</w:t>
      </w:r>
      <w:r w:rsidR="00285588" w:rsidRPr="00A40CB0">
        <w:rPr>
          <w:rFonts w:cs="Times New Roman"/>
          <w:sz w:val="22"/>
          <w:szCs w:val="22"/>
          <w:lang w:eastAsia="it-IT"/>
        </w:rPr>
        <w:t>o</w:t>
      </w:r>
      <w:r w:rsidRPr="00A40CB0">
        <w:rPr>
          <w:rFonts w:cs="Times New Roman"/>
          <w:sz w:val="22"/>
          <w:szCs w:val="22"/>
          <w:lang w:eastAsia="it-IT"/>
        </w:rPr>
        <w:t xml:space="preserve"> alla procedura in oggetto:</w:t>
      </w:r>
    </w:p>
    <w:p w14:paraId="110590F9"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w:t>
      </w:r>
    </w:p>
    <w:p w14:paraId="1D975522" w14:textId="77777777" w:rsidR="003C1C3D" w:rsidRPr="00A40CB0" w:rsidRDefault="003C1C3D" w:rsidP="003C1C3D">
      <w:pPr>
        <w:autoSpaceDE w:val="0"/>
        <w:autoSpaceDN w:val="0"/>
        <w:adjustRightInd w:val="0"/>
        <w:spacing w:before="60" w:after="60"/>
        <w:jc w:val="center"/>
        <w:rPr>
          <w:rFonts w:cs="Times New Roman"/>
          <w:b/>
          <w:i/>
          <w:sz w:val="22"/>
          <w:szCs w:val="22"/>
          <w:lang w:eastAsia="it-IT"/>
        </w:rPr>
      </w:pPr>
      <w:r w:rsidRPr="00A40CB0">
        <w:rPr>
          <w:rFonts w:cs="Times New Roman"/>
          <w:b/>
          <w:i/>
          <w:sz w:val="22"/>
          <w:szCs w:val="22"/>
          <w:lang w:eastAsia="it-IT"/>
        </w:rPr>
        <w:t>oppure</w:t>
      </w:r>
    </w:p>
    <w:p w14:paraId="51A9C76D"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 come di seguito individuati:</w:t>
      </w:r>
    </w:p>
    <w:p w14:paraId="795484C6" w14:textId="77777777" w:rsidR="003C1C3D" w:rsidRPr="00A40CB0" w:rsidRDefault="003C1C3D" w:rsidP="003C1C3D">
      <w:pPr>
        <w:autoSpaceDE w:val="0"/>
        <w:autoSpaceDN w:val="0"/>
        <w:adjustRightInd w:val="0"/>
        <w:ind w:left="397"/>
        <w:jc w:val="both"/>
        <w:rPr>
          <w:rFonts w:cs="Times New Roman"/>
          <w:sz w:val="22"/>
          <w:szCs w:val="22"/>
          <w:lang w:eastAsia="it-IT"/>
        </w:rPr>
      </w:pPr>
    </w:p>
    <w:p w14:paraId="3A769A83" w14:textId="77777777" w:rsidR="003C1C3D" w:rsidRPr="00A40CB0"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A40CB0">
        <w:rPr>
          <w:rFonts w:cs="Times New Roman"/>
          <w:sz w:val="22"/>
          <w:szCs w:val="22"/>
        </w:rPr>
        <w:t>cognome/nome ___________________________________________________________________________________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77777777" w:rsidR="003C1C3D" w:rsidRPr="00A40CB0"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A40CB0">
        <w:rPr>
          <w:rFonts w:cs="Times New Roman"/>
          <w:sz w:val="22"/>
          <w:szCs w:val="22"/>
        </w:rPr>
        <w:t>cognome/nome ___________________________________________________________________________________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25EE5BC5" w14:textId="77777777" w:rsidR="003C1C3D" w:rsidRPr="00A40CB0" w:rsidRDefault="003C1C3D" w:rsidP="003C1C3D">
      <w:pPr>
        <w:autoSpaceDE w:val="0"/>
        <w:autoSpaceDN w:val="0"/>
        <w:adjustRightInd w:val="0"/>
        <w:spacing w:line="360" w:lineRule="auto"/>
        <w:ind w:left="360"/>
        <w:jc w:val="both"/>
        <w:rPr>
          <w:rFonts w:cs="Times New Roman"/>
          <w:sz w:val="22"/>
          <w:szCs w:val="22"/>
          <w:lang w:eastAsia="it-IT"/>
        </w:rPr>
      </w:pPr>
      <w:r w:rsidRPr="00A40CB0">
        <w:rPr>
          <w:rFonts w:cs="Times New Roman"/>
          <w:sz w:val="22"/>
          <w:szCs w:val="22"/>
          <w:lang w:eastAsia="it-IT"/>
        </w:rPr>
        <w:t>e 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44436D35" w14:textId="77777777" w:rsidR="003C1C3D" w:rsidRPr="00A40CB0" w:rsidRDefault="003C1C3D" w:rsidP="003C1C3D">
      <w:pPr>
        <w:autoSpaceDE w:val="0"/>
        <w:autoSpaceDN w:val="0"/>
        <w:adjustRightInd w:val="0"/>
        <w:spacing w:line="360" w:lineRule="auto"/>
        <w:ind w:left="360"/>
        <w:jc w:val="both"/>
        <w:rPr>
          <w:rFonts w:cs="Times New Roman"/>
          <w:sz w:val="22"/>
          <w:szCs w:val="22"/>
          <w:lang w:eastAsia="it-IT"/>
        </w:rPr>
      </w:pPr>
      <w:r w:rsidRPr="00A40CB0">
        <w:rPr>
          <w:rFonts w:cs="Times New Roman"/>
          <w:sz w:val="22"/>
          <w:szCs w:val="22"/>
          <w:lang w:eastAsia="it-IT"/>
        </w:rPr>
        <w:t>………………………………………………………………………………………………………………………………………………………………………………………………………………………………………………………………………………………………………………</w:t>
      </w:r>
    </w:p>
    <w:p w14:paraId="69C15F85"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proofErr w:type="spellStart"/>
      <w:r w:rsidRPr="00A40CB0">
        <w:rPr>
          <w:rFonts w:cs="Times New Roman"/>
          <w:sz w:val="22"/>
          <w:szCs w:val="22"/>
          <w:lang w:eastAsia="it-IT"/>
        </w:rPr>
        <w:t>D.Lgs.</w:t>
      </w:r>
      <w:proofErr w:type="spellEnd"/>
      <w:r w:rsidRPr="00A40CB0">
        <w:rPr>
          <w:rFonts w:cs="Times New Roman"/>
          <w:sz w:val="22"/>
          <w:szCs w:val="22"/>
          <w:lang w:eastAsia="it-IT"/>
        </w:rPr>
        <w:t xml:space="preserve"> n. 50/2016;</w:t>
      </w:r>
    </w:p>
    <w:p w14:paraId="3A7A6648" w14:textId="77777777" w:rsidR="003C1C3D" w:rsidRPr="00A40CB0" w:rsidRDefault="003C1C3D" w:rsidP="003C1C3D">
      <w:pPr>
        <w:autoSpaceDE w:val="0"/>
        <w:autoSpaceDN w:val="0"/>
        <w:adjustRightInd w:val="0"/>
        <w:spacing w:before="60" w:after="60"/>
        <w:jc w:val="center"/>
        <w:rPr>
          <w:rFonts w:cs="Times New Roman"/>
          <w:b/>
          <w:i/>
          <w:sz w:val="22"/>
          <w:szCs w:val="22"/>
          <w:lang w:eastAsia="it-IT"/>
        </w:rPr>
      </w:pPr>
      <w:r w:rsidRPr="00A40CB0">
        <w:rPr>
          <w:rFonts w:cs="Times New Roman"/>
          <w:b/>
          <w:i/>
          <w:sz w:val="22"/>
          <w:szCs w:val="22"/>
          <w:lang w:eastAsia="it-IT"/>
        </w:rPr>
        <w:t>oppure</w:t>
      </w:r>
    </w:p>
    <w:p w14:paraId="04B2A064" w14:textId="77777777" w:rsidR="003C1C3D" w:rsidRPr="00A40CB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lang w:eastAsia="it-IT"/>
        </w:rPr>
        <w:t>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53BFD3B3"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 xml:space="preserve">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w:t>
      </w:r>
      <w:r w:rsidRPr="00A40CB0">
        <w:rPr>
          <w:rFonts w:cs="Times New Roman"/>
          <w:sz w:val="22"/>
          <w:szCs w:val="22"/>
          <w:lang w:eastAsia="it-IT"/>
        </w:rPr>
        <w:lastRenderedPageBreak/>
        <w:t>sanzionata mediante:</w:t>
      </w:r>
    </w:p>
    <w:p w14:paraId="01295CC9"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w:t>
      </w:r>
    </w:p>
    <w:p w14:paraId="2AD94DEF"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e che nei confronti dei seguenti soggetti cessati dalla propria carica ……………………………………………………………………………………………………………………………</w:t>
      </w:r>
      <w:proofErr w:type="gramStart"/>
      <w:r w:rsidRPr="00A40CB0">
        <w:rPr>
          <w:rFonts w:cs="Times New Roman"/>
          <w:sz w:val="22"/>
          <w:szCs w:val="22"/>
          <w:lang w:eastAsia="it-IT"/>
        </w:rPr>
        <w:t>…….</w:t>
      </w:r>
      <w:proofErr w:type="gramEnd"/>
      <w:r w:rsidRPr="00A40CB0">
        <w:rPr>
          <w:rFonts w:cs="Times New Roman"/>
          <w:sz w:val="22"/>
          <w:szCs w:val="22"/>
          <w:lang w:eastAsia="it-IT"/>
        </w:rPr>
        <w:t>…………………………………………………………………………………………………………………………………………………………………………………….….. ………………………………………………………………………………………………………………………………………………………………………………………………………………………………………………………………………………………………………………………………</w:t>
      </w:r>
    </w:p>
    <w:p w14:paraId="6D8F852B" w14:textId="77777777" w:rsidR="003C1C3D" w:rsidRPr="00A40CB0" w:rsidRDefault="003C1C3D" w:rsidP="003C1C3D">
      <w:pPr>
        <w:autoSpaceDE w:val="0"/>
        <w:autoSpaceDN w:val="0"/>
        <w:adjustRightInd w:val="0"/>
        <w:jc w:val="both"/>
        <w:rPr>
          <w:rFonts w:cs="Times New Roman"/>
          <w:sz w:val="22"/>
          <w:szCs w:val="22"/>
          <w:lang w:eastAsia="it-IT"/>
        </w:rPr>
      </w:pPr>
      <w:r w:rsidRPr="00A40CB0">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A40CB0" w:rsidRDefault="003C1C3D" w:rsidP="003C1C3D">
      <w:pPr>
        <w:autoSpaceDE w:val="0"/>
        <w:autoSpaceDN w:val="0"/>
        <w:adjustRightInd w:val="0"/>
        <w:spacing w:line="360" w:lineRule="auto"/>
        <w:jc w:val="both"/>
        <w:rPr>
          <w:rFonts w:cs="Times New Roman"/>
          <w:sz w:val="22"/>
          <w:szCs w:val="22"/>
          <w:lang w:eastAsia="it-IT"/>
        </w:rPr>
      </w:pPr>
      <w:r w:rsidRPr="00A40CB0">
        <w:rPr>
          <w:rFonts w:cs="Times New Roman"/>
          <w:sz w:val="22"/>
          <w:szCs w:val="22"/>
          <w:lang w:eastAsia="it-IT"/>
        </w:rPr>
        <w:t>……………………………………………………………………………………………………………………………………………………………………………………………………………………………………………………………………………………………………………………………………………………………………………………………………………………………………………………………………………………………………………………………………………………………………………………………………………………………………………………………………………………………………………………………………………………………………………………………..</w:t>
      </w:r>
    </w:p>
    <w:p w14:paraId="050D721E" w14:textId="61BE6CE5" w:rsidR="003C1C3D" w:rsidRPr="00A40CB0" w:rsidRDefault="003C1C3D" w:rsidP="003C1C3D">
      <w:pPr>
        <w:autoSpaceDE w:val="0"/>
        <w:autoSpaceDN w:val="0"/>
        <w:adjustRightInd w:val="0"/>
        <w:jc w:val="center"/>
        <w:rPr>
          <w:rFonts w:cs="Times New Roman"/>
          <w:i/>
          <w:sz w:val="22"/>
          <w:szCs w:val="22"/>
        </w:rPr>
      </w:pPr>
      <w:r w:rsidRPr="00A40CB0">
        <w:rPr>
          <w:rFonts w:cs="Times New Roman"/>
          <w:i/>
          <w:sz w:val="22"/>
          <w:szCs w:val="22"/>
          <w:lang w:eastAsia="it-IT"/>
        </w:rPr>
        <w:t xml:space="preserve">(La dichiarazione di cui alla lettera I/2) ed I/3), </w:t>
      </w:r>
      <w:r w:rsidRPr="00A40CB0">
        <w:rPr>
          <w:rFonts w:cs="Times New Roman"/>
          <w:i/>
          <w:sz w:val="22"/>
          <w:szCs w:val="22"/>
        </w:rPr>
        <w:t>sono rese, per diretta conoscenza del Legale Rappresentante dell’operatore economico concorrente, ai sensi dell’art. 47 – comma 2 del DPR 445/2000, ovvero direttamente dai soggetti medesimi)</w:t>
      </w:r>
    </w:p>
    <w:p w14:paraId="6164866C" w14:textId="77777777" w:rsidR="001B09AC" w:rsidRPr="00A40CB0" w:rsidRDefault="001B09AC" w:rsidP="001B09AC">
      <w:pPr>
        <w:autoSpaceDE w:val="0"/>
        <w:autoSpaceDN w:val="0"/>
        <w:adjustRightInd w:val="0"/>
        <w:rPr>
          <w:rFonts w:cs="Times New Roman"/>
          <w:i/>
          <w:sz w:val="22"/>
          <w:szCs w:val="22"/>
          <w:lang w:eastAsia="it-IT"/>
        </w:rPr>
      </w:pPr>
    </w:p>
    <w:p w14:paraId="33F8D4A5"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w:t>
      </w:r>
      <w:r w:rsidRPr="00A40CB0">
        <w:rPr>
          <w:rFonts w:cs="Times New Roman"/>
          <w:sz w:val="22"/>
          <w:szCs w:val="22"/>
        </w:rPr>
        <w:t xml:space="preserve"> </w:t>
      </w:r>
      <w:bookmarkStart w:id="2" w:name="_Hlk39832348"/>
      <w:r w:rsidRPr="00A40CB0">
        <w:rPr>
          <w:rFonts w:cs="Times New Roman"/>
          <w:spacing w:val="-2"/>
          <w:sz w:val="22"/>
          <w:szCs w:val="22"/>
        </w:rPr>
        <w:t xml:space="preserve">di essere consapevole che </w:t>
      </w:r>
      <w:r w:rsidRPr="00A40CB0">
        <w:rPr>
          <w:rFonts w:cs="Times New Roman"/>
          <w:sz w:val="22"/>
          <w:szCs w:val="22"/>
        </w:rPr>
        <w:t xml:space="preserve">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w:t>
      </w:r>
      <w:proofErr w:type="spellStart"/>
      <w:r w:rsidRPr="00A40CB0">
        <w:rPr>
          <w:rFonts w:cs="Times New Roman"/>
          <w:sz w:val="22"/>
          <w:szCs w:val="22"/>
        </w:rPr>
        <w:t>alla applicazione</w:t>
      </w:r>
      <w:proofErr w:type="spellEnd"/>
      <w:r w:rsidRPr="00A40CB0">
        <w:rPr>
          <w:rFonts w:cs="Times New Roman"/>
          <w:sz w:val="22"/>
          <w:szCs w:val="22"/>
        </w:rPr>
        <w:t xml:space="preserve"> delle sanzioni previste per legge;</w:t>
      </w:r>
    </w:p>
    <w:p w14:paraId="6C028E1D"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4C5ECFE8"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A40CB0">
        <w:rPr>
          <w:rFonts w:cs="Times New Roman"/>
          <w:b/>
          <w:bCs/>
          <w:sz w:val="22"/>
          <w:szCs w:val="22"/>
        </w:rPr>
        <w:t xml:space="preserve">□ </w:t>
      </w:r>
      <w:r w:rsidRPr="00A40CB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sidRPr="00A40CB0">
        <w:rPr>
          <w:rFonts w:cs="Times New Roman"/>
          <w:sz w:val="22"/>
          <w:szCs w:val="22"/>
        </w:rPr>
        <w:t>l’</w:t>
      </w:r>
      <w:r w:rsidR="008904F0">
        <w:rPr>
          <w:rFonts w:cs="Times New Roman"/>
          <w:sz w:val="22"/>
          <w:szCs w:val="22"/>
        </w:rPr>
        <w:t>Ente Comunale</w:t>
      </w:r>
      <w:r w:rsidRPr="00A40CB0">
        <w:rPr>
          <w:rFonts w:cs="Times New Roman"/>
          <w:sz w:val="22"/>
          <w:szCs w:val="22"/>
        </w:rPr>
        <w:t xml:space="preserve"> ed il proprio personale preposto;</w:t>
      </w:r>
    </w:p>
    <w:bookmarkEnd w:id="2"/>
    <w:p w14:paraId="4934E838" w14:textId="77777777"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A40CB0">
        <w:rPr>
          <w:rFonts w:cs="Times New Roman"/>
          <w:b/>
          <w:bCs/>
          <w:sz w:val="22"/>
          <w:szCs w:val="22"/>
        </w:rPr>
        <w:t xml:space="preserve">□ </w:t>
      </w:r>
      <w:r w:rsidRPr="00A40CB0">
        <w:rPr>
          <w:rFonts w:cs="Calibri"/>
          <w:sz w:val="22"/>
          <w:szCs w:val="22"/>
        </w:rPr>
        <w:t xml:space="preserve">autorizza qualora un partecipante alla gara eserciti la facoltà di “accesso agli atti”, la stazione appaltante </w:t>
      </w:r>
      <w:r w:rsidRPr="00A40CB0">
        <w:rPr>
          <w:rFonts w:cs="Calibri"/>
          <w:sz w:val="22"/>
          <w:szCs w:val="22"/>
        </w:rPr>
        <w:lastRenderedPageBreak/>
        <w:t xml:space="preserve">a rilasciare copia di tutta la documentazione presentata per la partecipazione alla gara </w:t>
      </w:r>
    </w:p>
    <w:p w14:paraId="0DBD9446" w14:textId="77777777" w:rsidR="003C1C3D" w:rsidRPr="00A40CB0" w:rsidRDefault="003C1C3D" w:rsidP="003C1C3D">
      <w:pPr>
        <w:pStyle w:val="Paragrafoelenco"/>
        <w:widowControl/>
        <w:suppressAutoHyphens w:val="0"/>
        <w:spacing w:before="60" w:after="60" w:line="276" w:lineRule="auto"/>
        <w:ind w:left="0"/>
        <w:jc w:val="center"/>
        <w:rPr>
          <w:rFonts w:cs="Calibri"/>
          <w:sz w:val="22"/>
          <w:szCs w:val="22"/>
        </w:rPr>
      </w:pPr>
      <w:r w:rsidRPr="00A40CB0">
        <w:rPr>
          <w:rFonts w:cs="Calibri"/>
          <w:b/>
          <w:sz w:val="22"/>
          <w:szCs w:val="22"/>
        </w:rPr>
        <w:t>ovvero</w:t>
      </w:r>
    </w:p>
    <w:p w14:paraId="3CEDF26F" w14:textId="5C9C5122" w:rsidR="003C1C3D" w:rsidRPr="00A40CB0"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A40CB0">
        <w:rPr>
          <w:rFonts w:cs="Times New Roman"/>
          <w:b/>
          <w:bCs/>
          <w:sz w:val="22"/>
          <w:szCs w:val="22"/>
        </w:rPr>
        <w:t xml:space="preserve">□ </w:t>
      </w:r>
      <w:r w:rsidRPr="00A40CB0">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40CB0">
        <w:rPr>
          <w:rFonts w:cs="Times New Roman"/>
          <w:b/>
          <w:bCs/>
          <w:sz w:val="22"/>
          <w:szCs w:val="22"/>
        </w:rPr>
        <w:t xml:space="preserve">N.B. </w:t>
      </w:r>
      <w:r w:rsidRPr="00A40CB0">
        <w:rPr>
          <w:rFonts w:cs="Times New Roman"/>
          <w:b/>
          <w:bCs/>
          <w:sz w:val="22"/>
          <w:szCs w:val="22"/>
        </w:rPr>
        <w:t>Tale dichiarazione dovrà essere adeguatamente motivata e comprovata ai sensi dell’art. 53, comma 5, lett. a), del Codice;</w:t>
      </w:r>
    </w:p>
    <w:p w14:paraId="0F7A5E39" w14:textId="7024C38D" w:rsidR="003C1C3D" w:rsidRPr="00A40CB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40CB0">
        <w:rPr>
          <w:rFonts w:cs="Times New Roman"/>
          <w:b/>
          <w:bCs/>
          <w:sz w:val="22"/>
          <w:szCs w:val="22"/>
        </w:rPr>
        <w:t xml:space="preserve">□ </w:t>
      </w:r>
      <w:r w:rsidRPr="00A40CB0">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6BD2FAE4" w:rsidR="00A0698D" w:rsidRPr="008904F0"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rPr>
      </w:pPr>
      <w:r w:rsidRPr="00A40CB0">
        <w:rPr>
          <w:rFonts w:cs="Times New Roman"/>
          <w:b/>
          <w:bCs/>
          <w:i/>
          <w:iCs/>
          <w:sz w:val="22"/>
          <w:szCs w:val="22"/>
        </w:rPr>
        <w:t>(Per gli operatori economici ammessi al concordato preventivo con continuità aziendale di cui all’art. 186 bis del R.D. 16 marzo 1942, n. 267)</w:t>
      </w:r>
      <w:r w:rsidRPr="00A40CB0">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8904F0">
        <w:rPr>
          <w:rFonts w:cs="Times New Roman"/>
          <w:sz w:val="22"/>
          <w:szCs w:val="22"/>
        </w:rPr>
        <w:t xml:space="preserve"> </w:t>
      </w:r>
      <w:r w:rsidR="008904F0" w:rsidRPr="008904F0">
        <w:rPr>
          <w:rFonts w:cs="Times New Roman"/>
          <w:b/>
          <w:bCs/>
          <w:sz w:val="22"/>
          <w:szCs w:val="22"/>
        </w:rPr>
        <w:t>N.B. Il concorrente presenta una relazione di un professionista in possesso dei requisiti di cui all'articolo 67, terzo comma, lettera d), del Regio Decreto 16 marzo 1942, n. 267, che attesta la conformità al piano e la ragionevole capacità di adempimento del contratto.</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4BB4" w14:textId="77777777" w:rsidR="0038311F" w:rsidRDefault="0038311F" w:rsidP="007F5F02">
      <w:r>
        <w:separator/>
      </w:r>
    </w:p>
  </w:endnote>
  <w:endnote w:type="continuationSeparator" w:id="0">
    <w:p w14:paraId="3195E652" w14:textId="77777777" w:rsidR="0038311F" w:rsidRDefault="0038311F"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52C5" w14:textId="77777777" w:rsidR="0038311F" w:rsidRDefault="0038311F" w:rsidP="007F5F02">
      <w:r>
        <w:separator/>
      </w:r>
    </w:p>
  </w:footnote>
  <w:footnote w:type="continuationSeparator" w:id="0">
    <w:p w14:paraId="4BC775E5" w14:textId="77777777" w:rsidR="0038311F" w:rsidRDefault="0038311F"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74920821">
    <w:abstractNumId w:val="8"/>
  </w:num>
  <w:num w:numId="2" w16cid:durableId="1573659300">
    <w:abstractNumId w:val="12"/>
  </w:num>
  <w:num w:numId="3" w16cid:durableId="196360406">
    <w:abstractNumId w:val="7"/>
  </w:num>
  <w:num w:numId="4" w16cid:durableId="2034526972">
    <w:abstractNumId w:val="11"/>
  </w:num>
  <w:num w:numId="5" w16cid:durableId="2005812881">
    <w:abstractNumId w:val="6"/>
  </w:num>
  <w:num w:numId="6" w16cid:durableId="166123160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D7521"/>
    <w:rsid w:val="000E23EA"/>
    <w:rsid w:val="00112695"/>
    <w:rsid w:val="001312FF"/>
    <w:rsid w:val="00175B16"/>
    <w:rsid w:val="001B09AC"/>
    <w:rsid w:val="001B682E"/>
    <w:rsid w:val="0021235D"/>
    <w:rsid w:val="00225655"/>
    <w:rsid w:val="00230C45"/>
    <w:rsid w:val="00251F75"/>
    <w:rsid w:val="00285588"/>
    <w:rsid w:val="002C35F4"/>
    <w:rsid w:val="002D1573"/>
    <w:rsid w:val="002E4872"/>
    <w:rsid w:val="002F0657"/>
    <w:rsid w:val="002F595B"/>
    <w:rsid w:val="003114AC"/>
    <w:rsid w:val="00320F67"/>
    <w:rsid w:val="003301C4"/>
    <w:rsid w:val="0034591F"/>
    <w:rsid w:val="00353C7B"/>
    <w:rsid w:val="0038311F"/>
    <w:rsid w:val="00394445"/>
    <w:rsid w:val="003B55D0"/>
    <w:rsid w:val="003C1C3D"/>
    <w:rsid w:val="00410BC9"/>
    <w:rsid w:val="00412A06"/>
    <w:rsid w:val="004202FB"/>
    <w:rsid w:val="004349F1"/>
    <w:rsid w:val="004762E4"/>
    <w:rsid w:val="004826A2"/>
    <w:rsid w:val="0048365A"/>
    <w:rsid w:val="0049340B"/>
    <w:rsid w:val="004A6CDF"/>
    <w:rsid w:val="004B4403"/>
    <w:rsid w:val="004B5941"/>
    <w:rsid w:val="004C057F"/>
    <w:rsid w:val="004C067C"/>
    <w:rsid w:val="004C5030"/>
    <w:rsid w:val="004D4BE4"/>
    <w:rsid w:val="005725C0"/>
    <w:rsid w:val="00595CA5"/>
    <w:rsid w:val="005962B9"/>
    <w:rsid w:val="005A23EC"/>
    <w:rsid w:val="005C3DCC"/>
    <w:rsid w:val="005D2666"/>
    <w:rsid w:val="005D4FD8"/>
    <w:rsid w:val="005E0662"/>
    <w:rsid w:val="005F3810"/>
    <w:rsid w:val="00602EE8"/>
    <w:rsid w:val="00637DBE"/>
    <w:rsid w:val="006511C8"/>
    <w:rsid w:val="006561AA"/>
    <w:rsid w:val="00674003"/>
    <w:rsid w:val="00686873"/>
    <w:rsid w:val="00691F4F"/>
    <w:rsid w:val="00695E6F"/>
    <w:rsid w:val="006D2D41"/>
    <w:rsid w:val="006D63E4"/>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75C76"/>
    <w:rsid w:val="0088047E"/>
    <w:rsid w:val="008904F0"/>
    <w:rsid w:val="008C23CC"/>
    <w:rsid w:val="008E47BE"/>
    <w:rsid w:val="008E4F30"/>
    <w:rsid w:val="00901812"/>
    <w:rsid w:val="00903DDB"/>
    <w:rsid w:val="009147D6"/>
    <w:rsid w:val="009460BE"/>
    <w:rsid w:val="009679F4"/>
    <w:rsid w:val="00974AF6"/>
    <w:rsid w:val="00992136"/>
    <w:rsid w:val="00996198"/>
    <w:rsid w:val="009C18B8"/>
    <w:rsid w:val="009C7700"/>
    <w:rsid w:val="009D4DED"/>
    <w:rsid w:val="009D711F"/>
    <w:rsid w:val="009E1523"/>
    <w:rsid w:val="009E72E6"/>
    <w:rsid w:val="00A05293"/>
    <w:rsid w:val="00A06266"/>
    <w:rsid w:val="00A06859"/>
    <w:rsid w:val="00A0698D"/>
    <w:rsid w:val="00A40CB0"/>
    <w:rsid w:val="00A56EF0"/>
    <w:rsid w:val="00A63E4F"/>
    <w:rsid w:val="00A7319E"/>
    <w:rsid w:val="00AA165D"/>
    <w:rsid w:val="00AA5F09"/>
    <w:rsid w:val="00AB67B5"/>
    <w:rsid w:val="00AD3ADC"/>
    <w:rsid w:val="00AD5012"/>
    <w:rsid w:val="00B147C8"/>
    <w:rsid w:val="00B46CB4"/>
    <w:rsid w:val="00B52415"/>
    <w:rsid w:val="00B617FF"/>
    <w:rsid w:val="00B65EB4"/>
    <w:rsid w:val="00B72FFF"/>
    <w:rsid w:val="00B948B7"/>
    <w:rsid w:val="00BA48B6"/>
    <w:rsid w:val="00BC43E0"/>
    <w:rsid w:val="00BC565F"/>
    <w:rsid w:val="00BD6557"/>
    <w:rsid w:val="00BE053A"/>
    <w:rsid w:val="00BF267D"/>
    <w:rsid w:val="00BF2AB8"/>
    <w:rsid w:val="00BF352F"/>
    <w:rsid w:val="00C22001"/>
    <w:rsid w:val="00C23C43"/>
    <w:rsid w:val="00C24E6A"/>
    <w:rsid w:val="00C256F4"/>
    <w:rsid w:val="00C6333B"/>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17A72"/>
    <w:rsid w:val="00F23349"/>
    <w:rsid w:val="00F26A41"/>
    <w:rsid w:val="00F310A0"/>
    <w:rsid w:val="00F31963"/>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2467</Words>
  <Characters>14063</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Lenovo 2</cp:lastModifiedBy>
  <cp:revision>5</cp:revision>
  <cp:lastPrinted>2018-12-11T08:43:00Z</cp:lastPrinted>
  <dcterms:created xsi:type="dcterms:W3CDTF">2022-04-20T08:39:00Z</dcterms:created>
  <dcterms:modified xsi:type="dcterms:W3CDTF">2022-12-05T08:39:00Z</dcterms:modified>
</cp:coreProperties>
</file>